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4EC" w:rsidRPr="007F14EC" w:rsidRDefault="00606AF5" w:rsidP="007F14EC">
      <w:pPr>
        <w:tabs>
          <w:tab w:val="left" w:pos="6764"/>
          <w:tab w:val="left" w:pos="7088"/>
          <w:tab w:val="right" w:pos="9355"/>
        </w:tabs>
        <w:ind w:left="62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6E62DD">
        <w:rPr>
          <w:rFonts w:ascii="Times New Roman" w:hAnsi="Times New Roman" w:cs="Times New Roman"/>
          <w:sz w:val="24"/>
          <w:szCs w:val="24"/>
        </w:rPr>
        <w:t>ТВЕРЖДЕН</w:t>
      </w:r>
    </w:p>
    <w:p w:rsidR="007F14EC" w:rsidRPr="007F14EC" w:rsidRDefault="00606AF5" w:rsidP="007F14EC">
      <w:pPr>
        <w:tabs>
          <w:tab w:val="left" w:pos="7149"/>
          <w:tab w:val="right" w:pos="9355"/>
        </w:tabs>
        <w:ind w:left="62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</w:t>
      </w:r>
      <w:r w:rsidR="007F14EC" w:rsidRPr="007F14EC">
        <w:rPr>
          <w:rFonts w:ascii="Times New Roman" w:hAnsi="Times New Roman" w:cs="Times New Roman"/>
          <w:sz w:val="24"/>
          <w:szCs w:val="24"/>
        </w:rPr>
        <w:t xml:space="preserve"> УФНС России по Тюменской области</w:t>
      </w:r>
    </w:p>
    <w:p w:rsidR="00F90F0B" w:rsidRDefault="00D82D58" w:rsidP="00F90F0B">
      <w:pPr>
        <w:tabs>
          <w:tab w:val="left" w:pos="7149"/>
          <w:tab w:val="right" w:pos="9355"/>
        </w:tabs>
        <w:ind w:left="6237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F90F0B" w:rsidRPr="00F90F0B">
        <w:rPr>
          <w:rFonts w:ascii="Times New Roman" w:hAnsi="Times New Roman" w:cs="Times New Roman"/>
          <w:sz w:val="24"/>
          <w:szCs w:val="24"/>
          <w:u w:val="single"/>
        </w:rPr>
        <w:t>22.05.2</w:t>
      </w:r>
      <w:r w:rsidRPr="00F90F0B">
        <w:rPr>
          <w:rFonts w:ascii="Times New Roman" w:hAnsi="Times New Roman" w:cs="Times New Roman"/>
          <w:sz w:val="24"/>
          <w:szCs w:val="24"/>
          <w:u w:val="single"/>
        </w:rPr>
        <w:t>025</w:t>
      </w:r>
      <w:r w:rsidR="007F14EC" w:rsidRPr="00F90F0B">
        <w:rPr>
          <w:rFonts w:ascii="Times New Roman" w:hAnsi="Times New Roman" w:cs="Times New Roman"/>
          <w:sz w:val="24"/>
          <w:szCs w:val="24"/>
          <w:u w:val="single"/>
        </w:rPr>
        <w:t> г.</w:t>
      </w:r>
      <w:r w:rsidR="007F14EC" w:rsidRPr="007F1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F0B" w:rsidRDefault="00F90F0B" w:rsidP="00F90F0B">
      <w:pPr>
        <w:tabs>
          <w:tab w:val="left" w:pos="7149"/>
          <w:tab w:val="right" w:pos="9355"/>
        </w:tabs>
        <w:ind w:left="6237"/>
        <w:contextualSpacing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F90F0B">
        <w:rPr>
          <w:rFonts w:ascii="Times New Roman" w:hAnsi="Times New Roman" w:cs="Times New Roman"/>
          <w:sz w:val="24"/>
          <w:szCs w:val="24"/>
          <w:u w:val="single"/>
        </w:rPr>
        <w:t>№ 00-01/087@</w:t>
      </w:r>
    </w:p>
    <w:p w:rsidR="007F14EC" w:rsidRPr="00F90F0B" w:rsidRDefault="007F14EC" w:rsidP="00F90F0B">
      <w:pPr>
        <w:tabs>
          <w:tab w:val="left" w:pos="7149"/>
          <w:tab w:val="right" w:pos="9355"/>
        </w:tabs>
        <w:ind w:left="6237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7F14E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90F0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49C4" w:rsidRPr="007249C4" w:rsidRDefault="007249C4" w:rsidP="00606AF5">
      <w:pPr>
        <w:spacing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249C4">
        <w:rPr>
          <w:rFonts w:ascii="Times New Roman" w:hAnsi="Times New Roman" w:cs="Times New Roman"/>
          <w:sz w:val="26"/>
          <w:szCs w:val="26"/>
        </w:rPr>
        <w:t>Состав Общественного совета при Управлении Федеральной налоговой службы по Тюменской области</w:t>
      </w:r>
    </w:p>
    <w:tbl>
      <w:tblPr>
        <w:tblW w:w="9657" w:type="dxa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099"/>
        <w:gridCol w:w="5991"/>
      </w:tblGrid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6237" w:type="dxa"/>
            <w:shd w:val="clear" w:color="auto" w:fill="auto"/>
          </w:tcPr>
          <w:p w:rsidR="00814C97" w:rsidRPr="00F90F0B" w:rsidRDefault="00814C97" w:rsidP="00F35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2D58" w:rsidRPr="00D36968" w:rsidRDefault="00D82D58" w:rsidP="00F35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Занимаемая должность</w:t>
            </w: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Водилов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Юрий </w:t>
            </w: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Афонасьевич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«Пышма-96». Член совета Ассоциации рыбного хозяйства.</w:t>
            </w: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Горетый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Михаил Васильевич</w:t>
            </w:r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Генеральный директор </w:t>
            </w:r>
          </w:p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ЗАО «ГОРСИ-Капитал». </w:t>
            </w:r>
          </w:p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Член Тюменского регионального отделения Общероссийской общественной организации «Ассоциация юристов России».</w:t>
            </w: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Иванов Константин Владимирович</w:t>
            </w:r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</w:t>
            </w: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Лоранза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БухУчет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».  </w:t>
            </w:r>
          </w:p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Коробейникова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Елена Григорьевна</w:t>
            </w:r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Руководитель отдела социально-экономической защиты Союза «Тюменского межрегионального объединения организаций профсоюзов «Тюменский областной совет профессиональных союзов».</w:t>
            </w: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Лазутина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Дарья Васильевна</w:t>
            </w:r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Финансово-экономического института ФГАОУ </w:t>
            </w:r>
            <w:proofErr w:type="gram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proofErr w:type="gram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Тюменский государственный университет. </w:t>
            </w: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Меренков Алексей Леонидович</w:t>
            </w:r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Председатель Тюменской городской общественной организации инвалидов «САБР»</w:t>
            </w: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Микульский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Михаил Алексеевич</w:t>
            </w:r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Исполнительный директор Ассоциации кредитных организаций Тюменской области.</w:t>
            </w:r>
          </w:p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Член Совета Ассоциации кредитных организаций Тюменской области.</w:t>
            </w: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Сутормина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Мария Евгеньевна</w:t>
            </w:r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«Калинка-</w:t>
            </w: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Гурмэ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».  Председатель правления Некоммерческого партнерства «Ассоциация предприятий розничной торговли Тюменской области».</w:t>
            </w: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Смирнова Евгения Александровна</w:t>
            </w:r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Директор ООО «Сою</w:t>
            </w:r>
            <w:proofErr w:type="gram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з-</w:t>
            </w:r>
            <w:proofErr w:type="gram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Универсал», директор по развитию ООО «Тюменская строительная компания», генеральный директор  ООО «</w:t>
            </w: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Альфабухгалтерия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», руководитель комитета по налогообложению и член координационного совета ТРО ООО «Деловая Россия»</w:t>
            </w: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5B2F0B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Самойлов Владислав Владимирович</w:t>
            </w:r>
          </w:p>
        </w:tc>
        <w:tc>
          <w:tcPr>
            <w:tcW w:w="6237" w:type="dxa"/>
            <w:shd w:val="clear" w:color="auto" w:fill="auto"/>
          </w:tcPr>
          <w:p w:rsidR="00D82D58" w:rsidRPr="00BE4C10" w:rsidRDefault="00D82D58" w:rsidP="00187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</w:t>
            </w:r>
            <w:r w:rsidR="00BE4C10" w:rsidRPr="00F90F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ООО РЕМГИДРОСТРОЙ</w:t>
            </w:r>
          </w:p>
          <w:p w:rsidR="00BE4C10" w:rsidRPr="00F90F0B" w:rsidRDefault="00BE4C10" w:rsidP="00187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 Правления</w:t>
            </w: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Опоры</w:t>
            </w: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России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E4C10" w:rsidRPr="00BE4C10" w:rsidRDefault="00BE4C10" w:rsidP="00187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председатель Комиссии по наставничеству</w:t>
            </w:r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5B2F0B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184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Сторожук</w:t>
            </w:r>
            <w:proofErr w:type="spellEnd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  Елена Игоревна</w:t>
            </w:r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968">
              <w:rPr>
                <w:rFonts w:ascii="Times New Roman" w:hAnsi="Times New Roman" w:cs="Times New Roman"/>
                <w:sz w:val="26"/>
                <w:szCs w:val="26"/>
              </w:rPr>
              <w:t xml:space="preserve">Шеф-редактор ЗАО </w:t>
            </w:r>
            <w:proofErr w:type="spellStart"/>
            <w:r w:rsidRPr="00D36968">
              <w:rPr>
                <w:rFonts w:ascii="Times New Roman" w:hAnsi="Times New Roman" w:cs="Times New Roman"/>
                <w:sz w:val="26"/>
                <w:szCs w:val="26"/>
              </w:rPr>
              <w:t>Сибинформбюро</w:t>
            </w:r>
            <w:proofErr w:type="spellEnd"/>
          </w:p>
        </w:tc>
      </w:tr>
      <w:tr w:rsidR="00D82D58" w:rsidRPr="00D36968" w:rsidTr="00D82D58">
        <w:tc>
          <w:tcPr>
            <w:tcW w:w="236" w:type="dxa"/>
            <w:shd w:val="clear" w:color="auto" w:fill="auto"/>
          </w:tcPr>
          <w:p w:rsidR="00D82D58" w:rsidRPr="005B2F0B" w:rsidRDefault="00D82D58" w:rsidP="00F3531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3184" w:type="dxa"/>
            <w:shd w:val="clear" w:color="auto" w:fill="auto"/>
          </w:tcPr>
          <w:p w:rsidR="00D82D58" w:rsidRPr="005B2F0B" w:rsidRDefault="00D82D58" w:rsidP="00F353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Ильина Татьяна Алексеевна</w:t>
            </w:r>
          </w:p>
        </w:tc>
        <w:tc>
          <w:tcPr>
            <w:tcW w:w="6237" w:type="dxa"/>
            <w:shd w:val="clear" w:color="auto" w:fill="auto"/>
          </w:tcPr>
          <w:p w:rsidR="00D82D58" w:rsidRPr="00D36968" w:rsidRDefault="00D82D58" w:rsidP="00F35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председателя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Заводоуковского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отделения Тюменского регионального отделения общественной организации</w:t>
            </w:r>
            <w:r w:rsidRPr="005B2F0B">
              <w:rPr>
                <w:rFonts w:ascii="Times New Roman" w:hAnsi="Times New Roman" w:cs="Times New Roman"/>
                <w:sz w:val="26"/>
                <w:szCs w:val="26"/>
              </w:rPr>
              <w:t xml:space="preserve"> «ОПОРА РОССИИ»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7249C4" w:rsidRPr="007249C4" w:rsidRDefault="007249C4" w:rsidP="000E131F">
      <w:pPr>
        <w:rPr>
          <w:rFonts w:ascii="Times New Roman" w:hAnsi="Times New Roman" w:cs="Times New Roman"/>
          <w:sz w:val="24"/>
          <w:szCs w:val="24"/>
        </w:rPr>
      </w:pPr>
    </w:p>
    <w:sectPr w:rsidR="007249C4" w:rsidRPr="007249C4" w:rsidSect="003820EE">
      <w:headerReference w:type="default" r:id="rId8"/>
      <w:footerReference w:type="default" r:id="rId9"/>
      <w:pgSz w:w="11906" w:h="16838" w:code="9"/>
      <w:pgMar w:top="1134" w:right="851" w:bottom="1077" w:left="170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60E" w:rsidRDefault="0017160E" w:rsidP="007249C4">
      <w:pPr>
        <w:spacing w:after="0" w:line="240" w:lineRule="auto"/>
      </w:pPr>
      <w:r>
        <w:separator/>
      </w:r>
    </w:p>
  </w:endnote>
  <w:endnote w:type="continuationSeparator" w:id="0">
    <w:p w:rsidR="0017160E" w:rsidRDefault="0017160E" w:rsidP="0072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1E" w:rsidRDefault="004C1F1E" w:rsidP="004C1F1E">
    <w:pPr>
      <w:pStyle w:val="a6"/>
    </w:pPr>
  </w:p>
  <w:p w:rsidR="004C1F1E" w:rsidRPr="004C1F1E" w:rsidRDefault="004C1F1E" w:rsidP="004C1F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60E" w:rsidRDefault="0017160E" w:rsidP="007249C4">
      <w:pPr>
        <w:spacing w:after="0" w:line="240" w:lineRule="auto"/>
      </w:pPr>
      <w:r>
        <w:separator/>
      </w:r>
    </w:p>
  </w:footnote>
  <w:footnote w:type="continuationSeparator" w:id="0">
    <w:p w:rsidR="0017160E" w:rsidRDefault="0017160E" w:rsidP="0072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3253429"/>
      <w:docPartObj>
        <w:docPartGallery w:val="Page Numbers (Top of Page)"/>
        <w:docPartUnique/>
      </w:docPartObj>
    </w:sdtPr>
    <w:sdtEndPr/>
    <w:sdtContent>
      <w:p w:rsidR="003820EE" w:rsidRDefault="003820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A63">
          <w:rPr>
            <w:noProof/>
          </w:rPr>
          <w:t>2</w:t>
        </w:r>
        <w:r>
          <w:fldChar w:fldCharType="end"/>
        </w:r>
      </w:p>
    </w:sdtContent>
  </w:sdt>
  <w:p w:rsidR="004C1F1E" w:rsidRPr="004C1F1E" w:rsidRDefault="004C1F1E" w:rsidP="004C1F1E">
    <w:pPr>
      <w:pStyle w:val="a4"/>
      <w:ind w:left="-14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8DE"/>
    <w:rsid w:val="00007E75"/>
    <w:rsid w:val="00027E83"/>
    <w:rsid w:val="00034BD8"/>
    <w:rsid w:val="00041E37"/>
    <w:rsid w:val="000705DD"/>
    <w:rsid w:val="00073A75"/>
    <w:rsid w:val="00094D83"/>
    <w:rsid w:val="000C4F15"/>
    <w:rsid w:val="000D2E7E"/>
    <w:rsid w:val="000E131F"/>
    <w:rsid w:val="000E41D5"/>
    <w:rsid w:val="00135CEE"/>
    <w:rsid w:val="00162761"/>
    <w:rsid w:val="0017160E"/>
    <w:rsid w:val="001858E5"/>
    <w:rsid w:val="001878DC"/>
    <w:rsid w:val="0021723D"/>
    <w:rsid w:val="0023028F"/>
    <w:rsid w:val="00244359"/>
    <w:rsid w:val="00264B50"/>
    <w:rsid w:val="00277D57"/>
    <w:rsid w:val="002C23CC"/>
    <w:rsid w:val="002F46F5"/>
    <w:rsid w:val="0037399D"/>
    <w:rsid w:val="003820EE"/>
    <w:rsid w:val="003B0CA5"/>
    <w:rsid w:val="003E54B9"/>
    <w:rsid w:val="004C1F1E"/>
    <w:rsid w:val="004F1E0C"/>
    <w:rsid w:val="0057283D"/>
    <w:rsid w:val="0059335E"/>
    <w:rsid w:val="005E5DB4"/>
    <w:rsid w:val="00606AF5"/>
    <w:rsid w:val="00697B98"/>
    <w:rsid w:val="006E62DD"/>
    <w:rsid w:val="00717BBC"/>
    <w:rsid w:val="007249C4"/>
    <w:rsid w:val="00727F23"/>
    <w:rsid w:val="007757A4"/>
    <w:rsid w:val="007B0AE6"/>
    <w:rsid w:val="007B11E6"/>
    <w:rsid w:val="007F14EC"/>
    <w:rsid w:val="00814C97"/>
    <w:rsid w:val="00912911"/>
    <w:rsid w:val="00960F70"/>
    <w:rsid w:val="00995A63"/>
    <w:rsid w:val="009B0C5B"/>
    <w:rsid w:val="00A05A48"/>
    <w:rsid w:val="00A435D9"/>
    <w:rsid w:val="00B13ABA"/>
    <w:rsid w:val="00B4384C"/>
    <w:rsid w:val="00B55C80"/>
    <w:rsid w:val="00B8142E"/>
    <w:rsid w:val="00B94A60"/>
    <w:rsid w:val="00BE08DE"/>
    <w:rsid w:val="00BE4C10"/>
    <w:rsid w:val="00C34F14"/>
    <w:rsid w:val="00C35B3A"/>
    <w:rsid w:val="00C815AD"/>
    <w:rsid w:val="00C94E0D"/>
    <w:rsid w:val="00CD4F1B"/>
    <w:rsid w:val="00CF7938"/>
    <w:rsid w:val="00D0166F"/>
    <w:rsid w:val="00D52DFC"/>
    <w:rsid w:val="00D72F6D"/>
    <w:rsid w:val="00D745FF"/>
    <w:rsid w:val="00D82D58"/>
    <w:rsid w:val="00E95BDD"/>
    <w:rsid w:val="00EB17A1"/>
    <w:rsid w:val="00EE3ED9"/>
    <w:rsid w:val="00F03D7C"/>
    <w:rsid w:val="00F0614A"/>
    <w:rsid w:val="00F35515"/>
    <w:rsid w:val="00F67D3C"/>
    <w:rsid w:val="00F7341A"/>
    <w:rsid w:val="00F90F0B"/>
    <w:rsid w:val="00FD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49C4"/>
  </w:style>
  <w:style w:type="paragraph" w:styleId="a6">
    <w:name w:val="footer"/>
    <w:basedOn w:val="a"/>
    <w:link w:val="a7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49C4"/>
  </w:style>
  <w:style w:type="paragraph" w:customStyle="1" w:styleId="a8">
    <w:name w:val="Знак"/>
    <w:basedOn w:val="a"/>
    <w:rsid w:val="00EE3E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0D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49C4"/>
  </w:style>
  <w:style w:type="paragraph" w:styleId="a6">
    <w:name w:val="footer"/>
    <w:basedOn w:val="a"/>
    <w:link w:val="a7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49C4"/>
  </w:style>
  <w:style w:type="paragraph" w:customStyle="1" w:styleId="a8">
    <w:name w:val="Знак"/>
    <w:basedOn w:val="a"/>
    <w:rsid w:val="00EE3E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0D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8B2E8-89DE-4EA1-B7FA-BFE4FE7B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Юлия Файзулловна</dc:creator>
  <cp:lastModifiedBy>Валиева Розалия Рабильевна</cp:lastModifiedBy>
  <cp:revision>10</cp:revision>
  <cp:lastPrinted>2017-04-14T08:21:00Z</cp:lastPrinted>
  <dcterms:created xsi:type="dcterms:W3CDTF">2025-05-15T05:35:00Z</dcterms:created>
  <dcterms:modified xsi:type="dcterms:W3CDTF">2025-05-23T09:07:00Z</dcterms:modified>
</cp:coreProperties>
</file>